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27100-2025 i 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