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259-2024 i Berg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