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84-2022 i Be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