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309-2023 i 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