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91-2022 i Ber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