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1130-2023 i Bergs kommun</w:t>
      </w:r>
    </w:p>
    <w:p>
      <w:r>
        <w:t>Denna tillsynsbegäran behandlar höga naturvärden i samrådsanmälan S 1130-2023 i Bergs kommun som inkom 2023-03-31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6969588, E 411478 i SWEREF 99 TM.</w:t>
      </w:r>
    </w:p>
    <w:p>
      <w:r>
        <w:t>I samrådsanmälan finns fynd av 2 naturvårdsarter, varav 1 är rödlistad, 1 är fridlyst och 1 är typisk (T): ladlav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Ladlav (NT) </w:t>
      </w:r>
      <w:r>
        <w:t xml:space="preserve">växer på gammal torr och hård kärnved i exponerade lägen. Naturliga växtplatser är torrakor, högstubbar och döda grenar av levande tallar på myrar, vid sjöar och kuster samt i berg- och rasbranter. Miljön nyskapas i begränsad omfattning. Ladlav hotas av att gammal, torr och exponerad kärnved försvinner genom avverkningar. Igenväxning och förtätning av brandpräglade skogar är också ett hot. I jordbrukslandskapet är målning och restaurering av gamla ängslador, staket m.m. är ett stort hot mot lavens förekomst. Ladlav är typisk art för </w:t>
      </w:r>
      <w:r>
        <w:rPr>
          <w:i/>
        </w:rPr>
        <w:t>9010 Taiga</w:t>
      </w:r>
      <w:r>
        <w:t xml:space="preserve">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