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31837-2025 i Bergs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