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080383"/>
            <wp:docPr id="2" name="Picture 2"/>
            <wp:cNvGraphicFramePr>
              <a:graphicFrameLocks noChangeAspect="1"/>
            </wp:cNvGraphicFramePr>
            <a:graphic>
              <a:graphicData uri="http://schemas.openxmlformats.org/drawingml/2006/picture">
                <pic:pic>
                  <pic:nvPicPr>
                    <pic:cNvPr id="0" name="A 54802-2021 karta knärot.png"/>
                    <pic:cNvPicPr/>
                  </pic:nvPicPr>
                  <pic:blipFill>
                    <a:blip r:embed="rId17"/>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6932225, E 490351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