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35308-2021 i Bergs kommun</w:t>
      </w:r>
    </w:p>
    <w:p>
      <w:r>
        <w:t>Denna tillsynsbegäran behandlar höga naturvärden i avverkningsanmälan A 35308-2021 i Bergs kommun som inkom 2021-07-07 och omfattar 2,9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35308-2021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6974793, E 481704 i SWEREF 99 TM.</w:t>
      </w:r>
    </w:p>
    <w:p>
      <w:r>
        <w:t>Inom 25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20324"/>
            <wp:docPr id="2" name="Picture 2"/>
            <wp:cNvGraphicFramePr>
              <a:graphicFrameLocks noChangeAspect="1"/>
            </wp:cNvGraphicFramePr>
            <a:graphic>
              <a:graphicData uri="http://schemas.openxmlformats.org/drawingml/2006/picture">
                <pic:pic>
                  <pic:nvPicPr>
                    <pic:cNvPr id="0" name="A 35308-2021 karta knärot.png"/>
                    <pic:cNvPicPr/>
                  </pic:nvPicPr>
                  <pic:blipFill>
                    <a:blip r:embed="rId17"/>
                    <a:stretch>
                      <a:fillRect/>
                    </a:stretch>
                  </pic:blipFill>
                  <pic:spPr>
                    <a:xfrm>
                      <a:off x="0" y="0"/>
                      <a:ext cx="5486400" cy="57203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6974793, E 481704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