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pärluggla (§4),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pärluggla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