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50389-2025 i 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