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talltagel (NT, T), tretåig hackspett (NT, T, §4), ullticka (NT, T), violettgrå tagellav (NT, T), bronshjon (S, T), korallrot (S, T, §8), källpraktmossa (S, T), norrlandslav (S, T),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