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41546-2026 i Bergs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