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som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knärot (VU, T, §8), blanksvart spiklav (NT), blågrå svartspik (NT), dvärgbägarlav (NT, T), kolflarnlav (NT, T), lunglav (NT, T), mörk kolflarnlav (NT), reliktbock (NT, T), vedflamlav (NT), vedskivlav (NT, T), norrlandslav (S, T),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6951741, E 482070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