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30017-2025 i Bergs kommun</w:t>
      </w:r>
    </w:p>
    <w:p>
      <w:r>
        <w:t>Detta dokument behandlar höga naturvärden i avverkningsanmälan A 30017-2025 i Bergs kommun som inkom 2025-06-18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9 meter från avverkningsanmälan har följande 2 naturvårdsarter hittats: gammelgransskål (NT, T) och knottrig blåslav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30017-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9 meter från avverkningsanmälan (röd linje). Markörer utan svart kant är placerade på fyndplatsen. Markörer med svart kant är placerade vid sidan av fyndplatsen och har ett svart streck som visar fyndplatsens exakta position. Kartans mittpunktskoordinat är N 6963126, E 424886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