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Detta dokument behandlar höga naturvärden i avverkningsanmälan A 33400-2024 i Bergs kommun som inkom 2024-08-15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6976373, E 450788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gränsticka (VU, T), ulltickeporing (VU), blanksvart spiklav (NT), doftskinn (NT, T), gammelgransskål (NT, T), knottrig blåslav (NT, T), kolflarnlav (NT, T), lavskrika (NT, T, §4), rosenticka (NT, T), tretåig hackspett (NT, T, §4), ullticka (NT, T), luddlav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