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Detta dokument behandlar höga naturvärden i avverkningsanmälan A 39007-2025 i Bergs kommun som inkom 2025-08-19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6970473, E 415465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13 naturvårdsarter hittats: fläckporing (VU, T), gräddporing (VU, T), blanksvart spiklav (NT), dvärgbägarlav (NT, T), gammelgransskål (NT, T), kolflarnlav (NT, T), kortskaftad ärgspik (NT), mörk kolflarnlav (NT), nordtagging (NT), reliktbock (NT, T), vedflamlav (NT), vedskivlav (NT, T) och vitgrynig nållav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