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41872-2020 i 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