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47348-2022 i Härjedalens kommun</w:t>
      </w:r>
    </w:p>
    <w:p>
      <w:r>
        <w:t>Denna tillsynsbegäran behandlar höga naturvärden i avverkningsanmälan A 47348-2022 i Härjedalens kommun som inkom 2022-10-19 och omfattar 2,0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47348-2022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6884673, E 473883 i SWEREF 99 TM.</w:t>
      </w:r>
    </w:p>
    <w:p>
      <w:r>
        <w:t>I avverkningsanmälan finns fynd av 2 naturvårdsarter, varav 2 är rödlistade, 1 är fridlyst och 2 är typiska (T):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6500580"/>
            <wp:docPr id="2" name="Picture 2"/>
            <wp:cNvGraphicFramePr>
              <a:graphicFrameLocks noChangeAspect="1"/>
            </wp:cNvGraphicFramePr>
            <a:graphic>
              <a:graphicData uri="http://schemas.openxmlformats.org/drawingml/2006/picture">
                <pic:pic>
                  <pic:nvPicPr>
                    <pic:cNvPr id="0" name="A 47348-2022 karta knärot.png"/>
                    <pic:cNvPicPr/>
                  </pic:nvPicPr>
                  <pic:blipFill>
                    <a:blip r:embed="rId17"/>
                    <a:stretch>
                      <a:fillRect/>
                    </a:stretch>
                  </pic:blipFill>
                  <pic:spPr>
                    <a:xfrm>
                      <a:off x="0" y="0"/>
                      <a:ext cx="5486400" cy="65005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6884673, E 473883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