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blågrå svartspik (NT), dvärgbägarlav (NT), kolflarnlav (NT), lunglav (NT), mörk kolflarnlav (NT), vedflamlav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