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dokument behandlar höga naturvärden i avverkningsanmälan A 10023-2023 i Härjedalens kommun. Denna avverkningsanmälan inkom 2023-02-22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