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urskogsmygga (VU), garnlav (NT), granticka (NT), knottrig blåslav (NT), rosenticka (NT), rödvingetrast (NT, §4), svartvit flugsnappare (NT, §4) och vitgrynig nållav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