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blanksvart spiklav (NT), blågrå svartspik (NT), dvärgbägarlav (NT), garnlav (NT), knottrig blåslav (NT), kolflarnlav (NT), lunglav (NT), mörk kolflarnlav (NT), skrovellav (NT), talltita (NT, §4), vedflamlav (NT), violettgrå tagellav (NT),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34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5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