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blågrå svartspik (NT), knottrig blåslav (NT), kolflarnlav (NT), lunglav (NT), mörk kolflarnlav (NT), vedflamlav (NT), violettgrå tagellav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