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doftticka (VU, §8) och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