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59119-2025 i Härjedalens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