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som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T), gräddporing (VU, T), smalfotad taggsvamp (VU), dropptaggsvamp (NT, T), dvärgbägarlav (NT, T), nordtagging (NT) och vaddporing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