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som inkom 2026-02-04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21 naturvårdsarter hittats: garnlav (VU, T), skrovlig taggsvamp (VU), blanksvart spiklav (NT), blå taggsvamp (NT, T), blågrå svartspik (NT), dropptaggsvamp (NT, T), dvärgbägarlav (NT, T), knottrig blåslav (NT, T), lunglav (NT, T), mörk kolflarnlav (NT), orange taggsvamp (NT, T), rosenticka (NT, T), skarp dropptaggsvamp (NT), talltita (NT, §4), ullticka (NT, T), vedflamlav (NT), vedskivlav (NT, T), violettgrå tagellav (NT, T), bårdlav (S, T), rödgul trumpetsvamp (S)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6874574, E 473554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