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Detta dokument behandlar höga naturvärden i avverkningsanmälan A 25864-2024 i Härjedalens kommun som inkom 2024-06-24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1235" cy="5688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6123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6882750, E 505979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 kolflarnlav (NT, T), mörk kolflarnlav (NT) och vedflamlav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