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som inkom 2024-09-09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6928824, E 376628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