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som inkom 2021-07-29 och omfattar 15,8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2775" cy="5688000"/>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4792775"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6864846, E 460216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13 naturvårdsarter hittats: doftticka (VU, T, §8), blå taggsvamp (NT, T), blågrå svartspik (NT), dropptaggsvamp (NT, T), dvärgbägarlav (NT, T), mörk kolflarnlav (NT), orange taggsvamp (NT, T), skarp dropptaggsvamp (NT), tallriska (NT), varglav (NT, §8), vedflamlav (NT), vedskivlav (NT, T) och skinnlav (S,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dvärgbägarlav (NT, T), orange taggsvamp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