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Detta dokument behandlar höga naturvärden i avverkningsanmälan A 39687-2024 i Härjedalens kommun som inkom 2024-09-17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6932934, E 443543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dropptaggsvamp (NT, T), dvärgbägarlav (NT, T), mörk kolflarnlav (NT), skarp dropptaggsvamp (NT), vedskivlav (NT, T) och äggvaxskivling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