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som inkom 2023-10-18 och omfattar 51,0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6923592, E 426461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12 naturvårdsarter hittats: knärot (VU, T, §8), blågrå svartspik (NT), kolflarnlav (NT, T), lavskrika (NT, T, §4), lunglav (NT, T), mörk kolflarnlav (NT), skrovellav (NT, T), tretåig hackspett (NT, T, §4), vedflamlav (NT), bårdlav (S, T), stuplav (S, T) och gråspett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tretåig hackspett (NT, T, §4) och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