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som inkom 2024-11-21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6838348, E 432242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