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som inkom 2024-12-18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6881568, E 509557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knärot (VU, T, §8) och kolflarnlav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