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som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11 naturvårdsarter hittats: fläckporing (VU, T), gräddporing (VU, T), björktrast (NT, §4), dvärgbägarlav (NT, T), kolflarnlav (NT, T), mörk kolflarnlav (NT), nordtagging (NT), skarp dropptaggsvamp (NT), tallriska (NT), vedflamlav (NT) och vedskivlav (NT, T).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7526" cy="5688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277526"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