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som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goliatmusseron (VU, T), skrovlig taggsvamp (VU), smalfotad taggsvamp (VU), tallgråticka (VU), blå taggsvamp (NT, T), mjölsvärting (NT) och talltaggsvamp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