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dokument behandlar höga naturvärden i avverkningsanmälan A 18144-2025 i Härjedalens kommun som inkom 2025-04-14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gammelgransskål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6911723, E 493352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