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som inkom 2024-05-30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blanksvart spiklav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