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Detta dokument behandlar höga naturvärden i avverkningsanmälan A 18885-2024 i Härjedalens kommun som inkom 2024-05-14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2614" cy="5688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28261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6952275, E 367168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13 naturvårdsarter hittats: drillsnäppa (NT, §4), månlåsbräken (NT), grönkulla (S, T, §8), korallrot (S, T, §8), källmossor (S), spindelblomster (S, T, §8), tvåblad (S, §8), vanlig groda (§6), brudsporre (§8), fläcknycklar (§8), ängsnycklar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grönkulla (S, T, §8), korallrot (S, T, §8), spindelblomster (S, T, §8), tvåblad (S, §8), vanlig groda (§6), brudsporre (§8), fläcknycklar (§8), ängsnycklar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