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Detta dokument behandlar höga naturvärden i avverkningsanmälan A 20132-2025 i Härjedalens kommun som inkom 2025-04-25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6951872, E 440630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blå taggsvamp (NT, T), dofttaggsvamp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