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som inkom 2024-01-17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6910538, E 437506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