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Detta dokument behandlar höga naturvärden i avverkningsanmälan A 21337-2026 i Härjedalens kommun som inkom 2026-05-05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6915957,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