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Detta dokument behandlar höga naturvärden i avverkningsanmälan A 42982-2025 i Härjedalens kommun som inkom 2025-09-09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6876732, E 490650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dropptaggsvamp (NT, T), dvärgbägarlav (NT, T), mörk kolflarnlav (NT), vedflamlav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