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som inkom 2022-10-31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6836947, E 455877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