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och vågbandad barkbock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