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184-2023 i Härjedalens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