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19977-2026 i Härjeda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