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Denna avverkningsanmälan inkom 2024-06-28 14:10:06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tallgråticka (VU), blå taggsvamp (NT), dvärgbägarlav (NT), kolflarnlav (NT), mörk kolflarnlav (NT), nordtagging (NT), talltaggsvamp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