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32932-2026 i Härjedalens kommun</w:t>
      </w:r>
    </w:p>
    <w:p>
      <w:r>
        <w:t>Detta klagomål behandlar höga naturvärden i avverkningsanmälan A 32932-2026 i Härjedalens kommun som inkom 2026-08-10 och omfattar 4,0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32932-2026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6951951, E 438696 i SWEREF 99 TM.</w:t>
      </w:r>
    </w:p>
    <w:p>
      <w:r>
        <w:t>Inom 16 meter från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